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534" w:rsidRDefault="00BE6534" w:rsidP="00BE65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E0E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муниципальной программы «Поддержка и развитие муниципальных дошкольных образовательных организаций </w:t>
      </w:r>
      <w:proofErr w:type="spellStart"/>
      <w:r w:rsidRPr="00227E0E"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 w:rsidRPr="00227E0E">
        <w:rPr>
          <w:rFonts w:ascii="Times New Roman" w:hAnsi="Times New Roman" w:cs="Times New Roman"/>
          <w:b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</w:p>
    <w:p w:rsidR="00BE6534" w:rsidRDefault="00BE6534" w:rsidP="00BE65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2019 год</w:t>
      </w:r>
    </w:p>
    <w:p w:rsidR="00BE6534" w:rsidRDefault="00BE6534" w:rsidP="00BE65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6534" w:rsidRDefault="00BE653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«Поддержка и развитие муниципальных дошкольных образовательных организаций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6914D0">
        <w:rPr>
          <w:rFonts w:ascii="Times New Roman" w:hAnsi="Times New Roman" w:cs="Times New Roman"/>
          <w:sz w:val="24"/>
          <w:szCs w:val="24"/>
        </w:rPr>
        <w:t xml:space="preserve">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», утверждена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13.09.2016 г. № 676-п (с изменениями, внесенными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28.02.2017 г. № 92-п, от 24.04.2017 г. № 206-п, 26.05.2017 г. №263-п, от 25.08.2017 г. № 428-п, от 25.09.2017 г. № 469-п, от 24.11.2017 г. №575-п, от 27.02.2018 г. №45-п, от 08.10.2018 № 384-п).</w:t>
      </w:r>
    </w:p>
    <w:p w:rsidR="00BE6534" w:rsidRDefault="00BE653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CFB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7C4CF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CF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беспечение конституционных гарантий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доступности  качественного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дошкольного образования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образовании всем слоям населения  независимо от места жительства, социального статуса семьи, уровня развития и здоровья ребенка.</w:t>
      </w:r>
    </w:p>
    <w:p w:rsidR="00BE6534" w:rsidRDefault="00BE653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CFB">
        <w:rPr>
          <w:rFonts w:ascii="Times New Roman" w:hAnsi="Times New Roman" w:cs="Times New Roman"/>
          <w:b/>
          <w:sz w:val="24"/>
          <w:szCs w:val="24"/>
        </w:rPr>
        <w:t>Задачи программы</w:t>
      </w:r>
      <w:r>
        <w:rPr>
          <w:rFonts w:ascii="Times New Roman" w:hAnsi="Times New Roman" w:cs="Times New Roman"/>
          <w:sz w:val="24"/>
          <w:szCs w:val="24"/>
        </w:rPr>
        <w:t xml:space="preserve">: Улучшение условий пребывания детей в дошкольных образовательных организациях. Максимальное удовлетворение потребности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населения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</w:t>
      </w:r>
      <w:proofErr w:type="gramEnd"/>
      <w:r>
        <w:rPr>
          <w:rFonts w:ascii="Times New Roman" w:hAnsi="Times New Roman" w:cs="Times New Roman"/>
          <w:sz w:val="24"/>
          <w:szCs w:val="24"/>
        </w:rPr>
        <w:t>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устройстве детей в дошкольные образовательные организации.</w:t>
      </w:r>
    </w:p>
    <w:p w:rsidR="00BE6534" w:rsidRDefault="00BE653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данной в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программе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2019 году   было  утверждено 4600,2  исполнение 100%  (Э= 4600,2/4600,2=1  высокая. Достижение запланированных показателей соответствует использованному объему средств)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83"/>
        <w:gridCol w:w="1504"/>
        <w:gridCol w:w="1372"/>
        <w:gridCol w:w="1859"/>
        <w:gridCol w:w="2027"/>
      </w:tblGrid>
      <w:tr w:rsidR="00BE6534" w:rsidTr="009120DD">
        <w:tc>
          <w:tcPr>
            <w:tcW w:w="3256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559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на 2019 год </w:t>
            </w:r>
          </w:p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в 2019 году</w:t>
            </w:r>
          </w:p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93" w:type="dxa"/>
          </w:tcPr>
          <w:p w:rsidR="00BE6534" w:rsidRDefault="00BE6534" w:rsidP="00BE6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501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</w:t>
            </w:r>
          </w:p>
        </w:tc>
      </w:tr>
      <w:tr w:rsidR="00BE6534" w:rsidTr="009120DD">
        <w:tc>
          <w:tcPr>
            <w:tcW w:w="3256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Капитальный, текущий ремонт в МДОУ согласно ежегодному плану мероприятий</w:t>
            </w:r>
          </w:p>
        </w:tc>
        <w:tc>
          <w:tcPr>
            <w:tcW w:w="1559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2635,9</w:t>
            </w:r>
          </w:p>
        </w:tc>
        <w:tc>
          <w:tcPr>
            <w:tcW w:w="1417" w:type="dxa"/>
          </w:tcPr>
          <w:p w:rsidR="00BE6534" w:rsidRDefault="00C7600E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2635,9</w:t>
            </w:r>
          </w:p>
        </w:tc>
        <w:tc>
          <w:tcPr>
            <w:tcW w:w="993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Э= 2635,9/2635,9=1</w:t>
            </w:r>
          </w:p>
        </w:tc>
        <w:tc>
          <w:tcPr>
            <w:tcW w:w="1501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Высокая. Достижение запланированных показателей соответствует используемому объему средств.</w:t>
            </w:r>
          </w:p>
        </w:tc>
      </w:tr>
      <w:tr w:rsidR="00BE6534" w:rsidTr="009120DD">
        <w:tc>
          <w:tcPr>
            <w:tcW w:w="3256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теневых навесов</w:t>
            </w:r>
          </w:p>
        </w:tc>
        <w:tc>
          <w:tcPr>
            <w:tcW w:w="1559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1964,3</w:t>
            </w:r>
          </w:p>
        </w:tc>
        <w:tc>
          <w:tcPr>
            <w:tcW w:w="1417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1964,3</w:t>
            </w:r>
          </w:p>
        </w:tc>
        <w:tc>
          <w:tcPr>
            <w:tcW w:w="993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Э= 1964,3/1964,3=1</w:t>
            </w:r>
          </w:p>
        </w:tc>
        <w:tc>
          <w:tcPr>
            <w:tcW w:w="1501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Высокая. Достижение запланированных показателей соответствует используемому объему средств.</w:t>
            </w:r>
          </w:p>
        </w:tc>
      </w:tr>
      <w:tr w:rsidR="00BE6534" w:rsidTr="009120DD">
        <w:tc>
          <w:tcPr>
            <w:tcW w:w="3256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мягкого инвентаря для открытия новых групп </w:t>
            </w:r>
          </w:p>
        </w:tc>
        <w:tc>
          <w:tcPr>
            <w:tcW w:w="1559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534" w:rsidTr="009120DD">
        <w:tc>
          <w:tcPr>
            <w:tcW w:w="3256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ростовой  мебели, спортивного инвентаря и оборудования</w:t>
            </w:r>
          </w:p>
        </w:tc>
        <w:tc>
          <w:tcPr>
            <w:tcW w:w="1559" w:type="dxa"/>
          </w:tcPr>
          <w:p w:rsidR="00BE6534" w:rsidRDefault="00C7600E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E6534" w:rsidRDefault="00C7600E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534" w:rsidTr="009120DD">
        <w:tc>
          <w:tcPr>
            <w:tcW w:w="3256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периметрального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ограждения</w:t>
            </w:r>
          </w:p>
        </w:tc>
        <w:tc>
          <w:tcPr>
            <w:tcW w:w="1559" w:type="dxa"/>
          </w:tcPr>
          <w:p w:rsidR="00BE6534" w:rsidRDefault="00C7600E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E6534" w:rsidRDefault="00C7600E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534" w:rsidTr="009120DD">
        <w:tc>
          <w:tcPr>
            <w:tcW w:w="3256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 сооружение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комплекс (производственный комплекс №144) Детского  сада № 54 на станции Лена открытого акционерного  общества «Российские железные дороги», общая площадь 2119,5 кв. м, включающий:</w:t>
            </w:r>
          </w:p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здание  детского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сада, 2-этажное (подземных этажей-0), общей площадью 1964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овощехранилище, 1-этажное,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подземных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этажей -1), общей площадью 108,5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-склад, 1-этажное (подземных этажей -1), общей площадью 47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земельный участок, площадью 8312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на котором размещено имущество движимое имущество:</w:t>
            </w:r>
          </w:p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-благоустройство;</w:t>
            </w:r>
          </w:p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-охранно-пожарная сигнализация.</w:t>
            </w:r>
          </w:p>
        </w:tc>
        <w:tc>
          <w:tcPr>
            <w:tcW w:w="1559" w:type="dxa"/>
          </w:tcPr>
          <w:p w:rsidR="00BE6534" w:rsidRDefault="00C7600E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E6534" w:rsidRDefault="00C7600E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E6534" w:rsidRDefault="00BE6534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534" w:rsidTr="009120DD">
        <w:tc>
          <w:tcPr>
            <w:tcW w:w="3256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 за инженерские изыскания для подготовки проектной документации по объекту «Строительство детского сада на 55 мест в пос. Ручей»</w:t>
            </w:r>
          </w:p>
        </w:tc>
        <w:tc>
          <w:tcPr>
            <w:tcW w:w="1559" w:type="dxa"/>
          </w:tcPr>
          <w:p w:rsidR="00BE6534" w:rsidRDefault="00C7600E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E6534" w:rsidRDefault="00C7600E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534" w:rsidTr="009120DD">
        <w:tc>
          <w:tcPr>
            <w:tcW w:w="3256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559" w:type="dxa"/>
          </w:tcPr>
          <w:p w:rsidR="00BE6534" w:rsidRDefault="00C7600E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4600,2</w:t>
            </w:r>
          </w:p>
        </w:tc>
        <w:tc>
          <w:tcPr>
            <w:tcW w:w="1417" w:type="dxa"/>
          </w:tcPr>
          <w:p w:rsidR="00BE6534" w:rsidRDefault="00C7600E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4600,2</w:t>
            </w:r>
          </w:p>
        </w:tc>
        <w:tc>
          <w:tcPr>
            <w:tcW w:w="993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BE6534" w:rsidRDefault="00BE6534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534" w:rsidRDefault="00BE653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00E" w:rsidRDefault="0081379D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Было произведено строительство 1 нового теневого навеса МДОУ № 13 УКМО, МКДОУ № 54 УКМО.</w:t>
      </w:r>
    </w:p>
    <w:p w:rsidR="0081379D" w:rsidRDefault="0081379D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Произведен капитальный и текущий ремонт:</w:t>
      </w:r>
    </w:p>
    <w:p w:rsidR="0081379D" w:rsidRDefault="0081379D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="00946A46">
        <w:rPr>
          <w:rFonts w:ascii="Times New Roman" w:hAnsi="Times New Roman" w:cs="Times New Roman"/>
          <w:sz w:val="24"/>
          <w:szCs w:val="24"/>
        </w:rPr>
        <w:t xml:space="preserve">екущий </w:t>
      </w:r>
      <w:r>
        <w:rPr>
          <w:rFonts w:ascii="Times New Roman" w:hAnsi="Times New Roman" w:cs="Times New Roman"/>
          <w:sz w:val="24"/>
          <w:szCs w:val="24"/>
        </w:rPr>
        <w:t xml:space="preserve"> ремонт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вентиляции МДОУ № 27 УКМО</w:t>
      </w:r>
    </w:p>
    <w:p w:rsidR="00946A46" w:rsidRDefault="00946A46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Текущий ремонт оконных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блоков </w:t>
      </w:r>
      <w:r w:rsidR="00B516BC">
        <w:rPr>
          <w:rFonts w:ascii="Times New Roman" w:hAnsi="Times New Roman" w:cs="Times New Roman"/>
          <w:sz w:val="24"/>
          <w:szCs w:val="24"/>
        </w:rPr>
        <w:t xml:space="preserve"> МДОУ</w:t>
      </w:r>
      <w:proofErr w:type="gramEnd"/>
      <w:r w:rsidR="00B516BC">
        <w:rPr>
          <w:rFonts w:ascii="Times New Roman" w:hAnsi="Times New Roman" w:cs="Times New Roman"/>
          <w:sz w:val="24"/>
          <w:szCs w:val="24"/>
        </w:rPr>
        <w:t xml:space="preserve"> № 63</w:t>
      </w:r>
    </w:p>
    <w:p w:rsidR="00DE7B6F" w:rsidRDefault="007B7B1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Текущий ремонт оконных блоков МКДОУ № 23</w:t>
      </w:r>
    </w:p>
    <w:p w:rsidR="007B7B14" w:rsidRDefault="007B7B1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Текущий ремонт водосточной системы на кровле МКДОУ № 23</w:t>
      </w:r>
    </w:p>
    <w:p w:rsidR="007B7B14" w:rsidRDefault="007B7B1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Текущий ремонт козырьков МДОУ № 48</w:t>
      </w:r>
    </w:p>
    <w:p w:rsidR="007B7B14" w:rsidRDefault="007B7B1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Текущий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ремонт  овощехранилища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МКДОУ ДС №54</w:t>
      </w:r>
    </w:p>
    <w:p w:rsidR="007B7B14" w:rsidRDefault="007B7B1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Капитальный ремонт канализации МДОУ № 24</w:t>
      </w:r>
    </w:p>
    <w:p w:rsidR="007B7B14" w:rsidRDefault="007B7B1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Капитальный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ремонт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отмостки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здания МДОУ №22</w:t>
      </w:r>
    </w:p>
    <w:p w:rsidR="00DE7B6F" w:rsidRDefault="00DE7B6F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7B6F" w:rsidRDefault="00DE7B6F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7B6F" w:rsidRDefault="00DE7B6F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552"/>
        <w:gridCol w:w="1987"/>
        <w:gridCol w:w="2140"/>
        <w:gridCol w:w="1590"/>
        <w:gridCol w:w="1337"/>
        <w:gridCol w:w="2028"/>
      </w:tblGrid>
      <w:tr w:rsidR="000F09BF" w:rsidTr="000F09BF">
        <w:tc>
          <w:tcPr>
            <w:tcW w:w="558" w:type="dxa"/>
          </w:tcPr>
          <w:p w:rsidR="000F09BF" w:rsidRDefault="000F09BF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31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140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33" w:type="dxa"/>
          </w:tcPr>
          <w:p w:rsidR="000F09BF" w:rsidRDefault="000F09BF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</w:t>
            </w:r>
          </w:p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610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 2019 год</w:t>
            </w:r>
          </w:p>
        </w:tc>
        <w:tc>
          <w:tcPr>
            <w:tcW w:w="1462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программы</w:t>
            </w:r>
          </w:p>
        </w:tc>
      </w:tr>
      <w:tr w:rsidR="000F09BF" w:rsidTr="000F09BF">
        <w:tc>
          <w:tcPr>
            <w:tcW w:w="558" w:type="dxa"/>
          </w:tcPr>
          <w:p w:rsidR="000F09BF" w:rsidRDefault="000F09BF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1" w:type="dxa"/>
          </w:tcPr>
          <w:p w:rsidR="000F09BF" w:rsidRDefault="000F09BF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МДОУ</w:t>
            </w:r>
          </w:p>
        </w:tc>
        <w:tc>
          <w:tcPr>
            <w:tcW w:w="2140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МДОУ</w:t>
            </w:r>
          </w:p>
        </w:tc>
        <w:tc>
          <w:tcPr>
            <w:tcW w:w="1733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0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Р=2/7=0,3 низкая существенное недовыполнение плана</w:t>
            </w:r>
          </w:p>
        </w:tc>
      </w:tr>
      <w:tr w:rsidR="000F09BF" w:rsidTr="000F09BF">
        <w:tc>
          <w:tcPr>
            <w:tcW w:w="558" w:type="dxa"/>
          </w:tcPr>
          <w:p w:rsidR="000F09BF" w:rsidRDefault="000F09BF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31" w:type="dxa"/>
          </w:tcPr>
          <w:p w:rsidR="000F09BF" w:rsidRDefault="000F09BF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теневых навесов</w:t>
            </w:r>
          </w:p>
        </w:tc>
        <w:tc>
          <w:tcPr>
            <w:tcW w:w="2140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МДОУ</w:t>
            </w:r>
          </w:p>
        </w:tc>
        <w:tc>
          <w:tcPr>
            <w:tcW w:w="1733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0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2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Р= 6/6=1 высокая</w:t>
            </w:r>
          </w:p>
        </w:tc>
      </w:tr>
      <w:tr w:rsidR="000F09BF" w:rsidTr="000F09BF">
        <w:tc>
          <w:tcPr>
            <w:tcW w:w="558" w:type="dxa"/>
          </w:tcPr>
          <w:p w:rsidR="000F09BF" w:rsidRDefault="000F09BF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31" w:type="dxa"/>
          </w:tcPr>
          <w:p w:rsidR="000F09BF" w:rsidRDefault="000F09BF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9BF" w:rsidRDefault="000F09BF" w:rsidP="0091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Выборочный капитальный ремонт под размещения группы для детей дошкольного возраста </w:t>
            </w:r>
          </w:p>
        </w:tc>
        <w:tc>
          <w:tcPr>
            <w:tcW w:w="2140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организаций/детей</w:t>
            </w:r>
          </w:p>
        </w:tc>
        <w:tc>
          <w:tcPr>
            <w:tcW w:w="1733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0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2" w:type="dxa"/>
          </w:tcPr>
          <w:p w:rsidR="000F09BF" w:rsidRDefault="000F09BF" w:rsidP="0091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534" w:rsidRDefault="00BE653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6534" w:rsidRPr="00E31754" w:rsidRDefault="00BE653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37E8">
        <w:rPr>
          <w:rFonts w:ascii="Times New Roman" w:hAnsi="Times New Roman" w:cs="Times New Roman"/>
          <w:b/>
          <w:sz w:val="24"/>
          <w:szCs w:val="24"/>
        </w:rPr>
        <w:t>Вывод</w:t>
      </w:r>
      <w:r w:rsidRPr="00E31754">
        <w:rPr>
          <w:rFonts w:ascii="Times New Roman" w:hAnsi="Times New Roman" w:cs="Times New Roman"/>
          <w:sz w:val="24"/>
          <w:szCs w:val="24"/>
        </w:rPr>
        <w:t xml:space="preserve">: </w:t>
      </w:r>
      <w:r w:rsidR="00AE607F" w:rsidRPr="00E31754">
        <w:rPr>
          <w:rFonts w:ascii="Times New Roman" w:hAnsi="Times New Roman" w:cs="Times New Roman"/>
          <w:sz w:val="24"/>
          <w:szCs w:val="24"/>
        </w:rPr>
        <w:t xml:space="preserve"> продолжить</w:t>
      </w:r>
      <w:proofErr w:type="gramEnd"/>
      <w:r w:rsidR="00AE607F" w:rsidRPr="00E31754">
        <w:rPr>
          <w:rFonts w:ascii="Times New Roman" w:hAnsi="Times New Roman" w:cs="Times New Roman"/>
          <w:sz w:val="24"/>
          <w:szCs w:val="24"/>
        </w:rPr>
        <w:t xml:space="preserve"> исполнение программы</w:t>
      </w:r>
    </w:p>
    <w:p w:rsidR="00BE6534" w:rsidRPr="00E31754" w:rsidRDefault="00BE653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6534" w:rsidRDefault="00BE6534" w:rsidP="00BE65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6534" w:rsidRPr="00571314" w:rsidRDefault="00BE6534" w:rsidP="00BE65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314">
        <w:rPr>
          <w:rFonts w:ascii="Times New Roman" w:hAnsi="Times New Roman" w:cs="Times New Roman"/>
          <w:b/>
          <w:sz w:val="24"/>
          <w:szCs w:val="24"/>
        </w:rPr>
        <w:t xml:space="preserve">Председатель комитета по </w:t>
      </w:r>
      <w:bookmarkStart w:id="0" w:name="_GoBack"/>
      <w:bookmarkEnd w:id="0"/>
    </w:p>
    <w:p w:rsidR="00BE6534" w:rsidRPr="00571314" w:rsidRDefault="00BE6534" w:rsidP="00BE65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314">
        <w:rPr>
          <w:rFonts w:ascii="Times New Roman" w:hAnsi="Times New Roman" w:cs="Times New Roman"/>
          <w:b/>
          <w:sz w:val="24"/>
          <w:szCs w:val="24"/>
        </w:rPr>
        <w:t xml:space="preserve">экономике, социально-трудовым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46A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46A46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ab/>
        <w:t>К.В. Васильков</w:t>
      </w:r>
    </w:p>
    <w:p w:rsidR="007A2A55" w:rsidRDefault="00BE6534" w:rsidP="00BE6534">
      <w:r w:rsidRPr="00571314">
        <w:rPr>
          <w:rFonts w:ascii="Times New Roman" w:hAnsi="Times New Roman" w:cs="Times New Roman"/>
          <w:b/>
          <w:sz w:val="24"/>
          <w:szCs w:val="24"/>
        </w:rPr>
        <w:t xml:space="preserve">отношениям и ценам Администрации УКМО </w:t>
      </w:r>
      <w:r w:rsidRPr="0057131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7A2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534"/>
    <w:rsid w:val="000F09BF"/>
    <w:rsid w:val="005F3C32"/>
    <w:rsid w:val="00682E97"/>
    <w:rsid w:val="006914D0"/>
    <w:rsid w:val="007A2A55"/>
    <w:rsid w:val="007B7B14"/>
    <w:rsid w:val="0081379D"/>
    <w:rsid w:val="00946A46"/>
    <w:rsid w:val="00AE607F"/>
    <w:rsid w:val="00B14365"/>
    <w:rsid w:val="00B516BC"/>
    <w:rsid w:val="00BE6534"/>
    <w:rsid w:val="00C23B1B"/>
    <w:rsid w:val="00C7600E"/>
    <w:rsid w:val="00DE7B6F"/>
    <w:rsid w:val="00E3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25985-4512-4418-B494-05CC0E2BC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6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10</cp:revision>
  <dcterms:created xsi:type="dcterms:W3CDTF">2020-12-18T03:10:00Z</dcterms:created>
  <dcterms:modified xsi:type="dcterms:W3CDTF">2021-06-04T08:12:00Z</dcterms:modified>
</cp:coreProperties>
</file>